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DF" w:rsidRDefault="006A73DF" w:rsidP="001B3AB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F47CF" wp14:editId="2B7284E0">
                <wp:simplePos x="0" y="0"/>
                <wp:positionH relativeFrom="column">
                  <wp:posOffset>0</wp:posOffset>
                </wp:positionH>
                <wp:positionV relativeFrom="paragraph">
                  <wp:posOffset>1</wp:posOffset>
                </wp:positionV>
                <wp:extent cx="4295775" cy="1238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73DF" w:rsidRPr="006A73DF" w:rsidRDefault="006A73DF" w:rsidP="006A73DF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A73DF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1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GEMSBOK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338.2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" filled="f" stroked="f">
                <v:fill o:detectmouseclick="t"/>
                <v:textbox>
                  <w:txbxContent>
                    <w:p w:rsidR="006A73DF" w:rsidRPr="006A73DF" w:rsidRDefault="006A73DF" w:rsidP="006A73DF">
                      <w:pPr>
                        <w:rPr>
                          <w:rFonts w:ascii="Andalus" w:hAnsi="Andalus" w:cs="Andalus"/>
                          <w:b/>
                          <w:bCs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A73DF">
                        <w:rPr>
                          <w:rFonts w:ascii="Andalus" w:hAnsi="Andalus" w:cs="Andalus"/>
                          <w:b/>
                          <w:bCs/>
                          <w:noProof/>
                          <w:sz w:val="1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GEMSBOK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b/>
          <w:bCs/>
          <w:noProof/>
          <w:sz w:val="144"/>
        </w:rPr>
        <w:drawing>
          <wp:anchor distT="0" distB="0" distL="114300" distR="114300" simplePos="0" relativeHeight="251660288" behindDoc="0" locked="0" layoutInCell="1" allowOverlap="1" wp14:anchorId="60BF0F01" wp14:editId="1CAF79A6">
            <wp:simplePos x="0" y="0"/>
            <wp:positionH relativeFrom="column">
              <wp:posOffset>4362450</wp:posOffset>
            </wp:positionH>
            <wp:positionV relativeFrom="paragraph">
              <wp:posOffset>400050</wp:posOffset>
            </wp:positionV>
            <wp:extent cx="2276475" cy="35280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sbok_sm_p1p44v5n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3DF" w:rsidRDefault="006A73DF" w:rsidP="001B3AB2">
      <w:pPr>
        <w:rPr>
          <w:b/>
          <w:bCs/>
        </w:rPr>
      </w:pPr>
    </w:p>
    <w:p w:rsidR="006A73DF" w:rsidRDefault="006A73DF" w:rsidP="001B3AB2">
      <w:pPr>
        <w:rPr>
          <w:b/>
          <w:bCs/>
        </w:rPr>
      </w:pPr>
    </w:p>
    <w:p w:rsidR="006A73DF" w:rsidRDefault="006A73DF" w:rsidP="001B3AB2">
      <w:pPr>
        <w:rPr>
          <w:b/>
          <w:bCs/>
        </w:rPr>
      </w:pPr>
    </w:p>
    <w:p w:rsidR="001B3AB2" w:rsidRDefault="001B3AB2" w:rsidP="006A73DF">
      <w:pPr>
        <w:spacing w:after="0"/>
        <w:rPr>
          <w:b/>
          <w:bCs/>
        </w:rPr>
      </w:pPr>
      <w:r>
        <w:rPr>
          <w:b/>
          <w:bCs/>
        </w:rPr>
        <w:t>PHYSIOLOGY:</w:t>
      </w:r>
    </w:p>
    <w:p w:rsidR="00724726" w:rsidRDefault="00724726" w:rsidP="00724726">
      <w:pPr>
        <w:pStyle w:val="ListParagraph"/>
        <w:numPr>
          <w:ilvl w:val="0"/>
          <w:numId w:val="5"/>
        </w:numPr>
      </w:pPr>
      <w:bookmarkStart w:id="0" w:name="_GoBack"/>
      <w:r w:rsidRPr="00724726">
        <w:rPr>
          <w:bCs/>
        </w:rPr>
        <w:t>HEIGHT/WEIGHT</w:t>
      </w:r>
      <w:bookmarkEnd w:id="0"/>
      <w:r w:rsidRPr="00724726">
        <w:rPr>
          <w:b/>
          <w:bCs/>
        </w:rPr>
        <w:t xml:space="preserve">: </w:t>
      </w:r>
      <w:r w:rsidRPr="001B3AB2">
        <w:t>M</w:t>
      </w:r>
      <w:r>
        <w:t>ale</w:t>
      </w:r>
      <w:r w:rsidRPr="001B3AB2">
        <w:t xml:space="preserve"> </w:t>
      </w:r>
      <w:r>
        <w:t>–</w:t>
      </w:r>
      <w:r w:rsidRPr="001B3AB2">
        <w:t xml:space="preserve"> </w:t>
      </w:r>
      <w:r>
        <w:t>1.25m/227kg</w:t>
      </w:r>
      <w:r w:rsidRPr="001B3AB2">
        <w:t xml:space="preserve"> F</w:t>
      </w:r>
      <w:r>
        <w:t>emale</w:t>
      </w:r>
      <w:r w:rsidRPr="001B3AB2">
        <w:t xml:space="preserve"> </w:t>
      </w:r>
      <w:r>
        <w:t>–</w:t>
      </w:r>
      <w:r w:rsidRPr="001B3AB2">
        <w:t xml:space="preserve"> </w:t>
      </w:r>
      <w:r>
        <w:t>1.2m/215kg</w:t>
      </w:r>
      <w:r w:rsidRPr="001B3AB2">
        <w:t xml:space="preserve"> </w:t>
      </w:r>
    </w:p>
    <w:p w:rsidR="001B3AB2" w:rsidRPr="001B3AB2" w:rsidRDefault="001B3AB2" w:rsidP="006A73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>long, straight horns with rings on lower end; both male and female have horns</w:t>
      </w:r>
    </w:p>
    <w:p w:rsidR="001B3AB2" w:rsidRPr="001B3AB2" w:rsidRDefault="001B3AB2" w:rsidP="001B3A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Cs/>
        </w:rPr>
        <w:t>thick neck and short mane; black, horse-like tail</w:t>
      </w:r>
    </w:p>
    <w:p w:rsidR="001B3AB2" w:rsidRPr="006A73DF" w:rsidRDefault="001B3AB2" w:rsidP="006A73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>grey in color with distinctive black and white markings on face, legs and belly</w:t>
      </w:r>
    </w:p>
    <w:p w:rsidR="006A73DF" w:rsidRPr="006A73DF" w:rsidRDefault="006A73DF" w:rsidP="006A73D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>average maximum lifespan of 20 years</w:t>
      </w:r>
    </w:p>
    <w:p w:rsidR="001B3AB2" w:rsidRDefault="001B3AB2" w:rsidP="006A73DF">
      <w:pPr>
        <w:spacing w:after="0"/>
        <w:rPr>
          <w:b/>
          <w:bCs/>
        </w:rPr>
      </w:pPr>
      <w:r w:rsidRPr="001B3AB2">
        <w:rPr>
          <w:b/>
          <w:bCs/>
        </w:rPr>
        <w:t>DIET:</w:t>
      </w:r>
    </w:p>
    <w:p w:rsidR="001B3AB2" w:rsidRPr="001B3AB2" w:rsidRDefault="001B3AB2" w:rsidP="006A73D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Cs/>
        </w:rPr>
        <w:t>primarily a grazer eating dry desert grasses; will browse and dig for roots</w:t>
      </w:r>
    </w:p>
    <w:p w:rsidR="001B3AB2" w:rsidRPr="001B3AB2" w:rsidRDefault="001B3AB2" w:rsidP="001B3AB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will drink water, if available, but can survive for weeks without water</w:t>
      </w:r>
    </w:p>
    <w:p w:rsidR="001B3AB2" w:rsidRPr="001B3AB2" w:rsidRDefault="001B3AB2" w:rsidP="001B3AB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Cs/>
        </w:rPr>
        <w:t>feed early in the morning, late afternoons and on moon-lit nights when water content of grass is best</w:t>
      </w:r>
    </w:p>
    <w:p w:rsidR="001B3AB2" w:rsidRPr="001B3AB2" w:rsidRDefault="001B3AB2" w:rsidP="006A73DF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Cs/>
        </w:rPr>
        <w:t>have also been known to eat wild melons for water</w:t>
      </w:r>
    </w:p>
    <w:p w:rsidR="001B3AB2" w:rsidRDefault="001B3AB2" w:rsidP="006A73DF">
      <w:pPr>
        <w:spacing w:after="0"/>
        <w:rPr>
          <w:b/>
          <w:bCs/>
        </w:rPr>
      </w:pPr>
      <w:r w:rsidRPr="001B3AB2">
        <w:rPr>
          <w:b/>
          <w:bCs/>
        </w:rPr>
        <w:t>HABITAT:</w:t>
      </w:r>
    </w:p>
    <w:p w:rsidR="001B3AB2" w:rsidRDefault="001B3AB2" w:rsidP="006A73DF">
      <w:pPr>
        <w:pStyle w:val="ListParagraph"/>
        <w:numPr>
          <w:ilvl w:val="0"/>
          <w:numId w:val="3"/>
        </w:numPr>
        <w:spacing w:after="0"/>
        <w:rPr>
          <w:bCs/>
        </w:rPr>
      </w:pPr>
      <w:r>
        <w:rPr>
          <w:bCs/>
        </w:rPr>
        <w:t>arid and semi-arid grasslands; light open woodlands; desert and semi-desert</w:t>
      </w:r>
    </w:p>
    <w:p w:rsidR="001B3AB2" w:rsidRPr="001B3AB2" w:rsidRDefault="001B3AB2" w:rsidP="006A73DF">
      <w:pPr>
        <w:pStyle w:val="ListParagraph"/>
        <w:numPr>
          <w:ilvl w:val="0"/>
          <w:numId w:val="3"/>
        </w:numPr>
        <w:spacing w:after="0"/>
        <w:rPr>
          <w:bCs/>
        </w:rPr>
      </w:pPr>
      <w:r>
        <w:rPr>
          <w:bCs/>
        </w:rPr>
        <w:t>native to eastern and south-western continental Africa; introduced to South Africa</w:t>
      </w:r>
    </w:p>
    <w:p w:rsidR="001B3AB2" w:rsidRDefault="001B3AB2" w:rsidP="006A73DF">
      <w:pPr>
        <w:spacing w:after="0"/>
        <w:rPr>
          <w:b/>
          <w:bCs/>
        </w:rPr>
      </w:pPr>
      <w:r w:rsidRPr="001B3AB2">
        <w:rPr>
          <w:b/>
          <w:bCs/>
        </w:rPr>
        <w:t>HABITS:</w:t>
      </w:r>
    </w:p>
    <w:p w:rsidR="001B3AB2" w:rsidRDefault="001B3AB2" w:rsidP="006A73DF">
      <w:pPr>
        <w:pStyle w:val="ListParagraph"/>
        <w:numPr>
          <w:ilvl w:val="0"/>
          <w:numId w:val="4"/>
        </w:numPr>
        <w:spacing w:after="0"/>
        <w:rPr>
          <w:bCs/>
        </w:rPr>
      </w:pPr>
      <w:r>
        <w:rPr>
          <w:bCs/>
        </w:rPr>
        <w:t>form herds of up to 40 animals; can number in hundreds in rainy season</w:t>
      </w:r>
    </w:p>
    <w:p w:rsidR="001B3AB2" w:rsidRDefault="001B3AB2" w:rsidP="001B3AB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bachelor herds are rare</w:t>
      </w:r>
    </w:p>
    <w:p w:rsidR="001B3AB2" w:rsidRDefault="001B3AB2" w:rsidP="001B3AB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dominant male is very territorial; only breeders are dominant males</w:t>
      </w:r>
    </w:p>
    <w:p w:rsidR="001B3AB2" w:rsidRDefault="001B3AB2" w:rsidP="001B3AB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excellent sense of sight, hearing and smell</w:t>
      </w:r>
    </w:p>
    <w:p w:rsidR="001B3AB2" w:rsidRDefault="001B3AB2" w:rsidP="001B3AB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very fast runner</w:t>
      </w:r>
    </w:p>
    <w:p w:rsidR="001B3AB2" w:rsidRDefault="001B3AB2" w:rsidP="001B3AB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not afraid of large predators; defend themselves by lowering horns parallel to ground and skewering threats</w:t>
      </w:r>
    </w:p>
    <w:p w:rsidR="001B3AB2" w:rsidRDefault="001B3AB2" w:rsidP="001B3AB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tight circle formed when group threatened by hyenas – especially when calves present</w:t>
      </w:r>
    </w:p>
    <w:p w:rsidR="006A73DF" w:rsidRDefault="006A73DF" w:rsidP="001B3AB2">
      <w:pPr>
        <w:pStyle w:val="ListParagraph"/>
        <w:numPr>
          <w:ilvl w:val="0"/>
          <w:numId w:val="4"/>
        </w:numPr>
      </w:pPr>
      <w:r w:rsidRPr="001B3AB2">
        <w:t xml:space="preserve">9 </w:t>
      </w:r>
      <w:r>
        <w:t>months gestation; breed year round with majority born in August &amp; September; single calves</w:t>
      </w:r>
    </w:p>
    <w:p w:rsidR="006A73DF" w:rsidRDefault="006A73DF">
      <w:r>
        <w:rPr>
          <w:noProof/>
        </w:rPr>
        <w:drawing>
          <wp:anchor distT="0" distB="0" distL="114300" distR="114300" simplePos="0" relativeHeight="251661312" behindDoc="1" locked="0" layoutInCell="1" allowOverlap="1" wp14:anchorId="62B3AA80" wp14:editId="21A0EC0F">
            <wp:simplePos x="0" y="0"/>
            <wp:positionH relativeFrom="column">
              <wp:posOffset>92333</wp:posOffset>
            </wp:positionH>
            <wp:positionV relativeFrom="paragraph">
              <wp:posOffset>26670</wp:posOffset>
            </wp:positionV>
            <wp:extent cx="6286500" cy="2325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ahari-explorer-shutterstock-3345053-gemsbok-on-the-kalahari-desert-pa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6A73DF" w:rsidRDefault="006A73DF" w:rsidP="006A73DF">
      <w:pPr>
        <w:rPr>
          <w:bCs/>
        </w:rPr>
      </w:pPr>
      <w:r>
        <w:rPr>
          <w:bCs/>
        </w:rPr>
        <w:lastRenderedPageBreak/>
        <w:t>Bibliography:</w:t>
      </w:r>
    </w:p>
    <w:p w:rsidR="006A73DF" w:rsidRDefault="006A73DF" w:rsidP="006A73DF">
      <w:pPr>
        <w:rPr>
          <w:rStyle w:val="HTMLCite"/>
          <w:rFonts w:ascii="Arial" w:hAnsi="Arial" w:cs="Arial"/>
          <w:b/>
          <w:bCs/>
        </w:rPr>
      </w:pPr>
      <w:r>
        <w:rPr>
          <w:rStyle w:val="HTMLCite"/>
          <w:rFonts w:ascii="Arial" w:hAnsi="Arial" w:cs="Arial"/>
        </w:rPr>
        <w:t>en.wikipedia.org/wiki/</w:t>
      </w:r>
      <w:r>
        <w:rPr>
          <w:rStyle w:val="HTMLCite"/>
          <w:rFonts w:ascii="Arial" w:hAnsi="Arial" w:cs="Arial"/>
          <w:b/>
          <w:bCs/>
        </w:rPr>
        <w:t>Gemsbok</w:t>
      </w:r>
    </w:p>
    <w:p w:rsidR="006A73DF" w:rsidRDefault="00724726" w:rsidP="006A73DF">
      <w:pPr>
        <w:rPr>
          <w:rStyle w:val="HTMLCite"/>
          <w:rFonts w:ascii="Arial" w:hAnsi="Arial" w:cs="Arial"/>
        </w:rPr>
      </w:pPr>
      <w:hyperlink r:id="rId8" w:history="1">
        <w:r w:rsidR="006A73DF" w:rsidRPr="00F7748E">
          <w:rPr>
            <w:rStyle w:val="Hyperlink"/>
          </w:rPr>
          <w:t>www.cruisersafaris.com/animals/</w:t>
        </w:r>
        <w:r w:rsidR="006A73DF" w:rsidRPr="00F7748E">
          <w:rPr>
            <w:rStyle w:val="Hyperlink"/>
            <w:b/>
            <w:bCs/>
          </w:rPr>
          <w:t>gemsbok</w:t>
        </w:r>
        <w:r w:rsidR="006A73DF" w:rsidRPr="00F7748E">
          <w:rPr>
            <w:rStyle w:val="Hyperlink"/>
          </w:rPr>
          <w:t>.htm</w:t>
        </w:r>
      </w:hyperlink>
    </w:p>
    <w:p w:rsidR="006A73DF" w:rsidRDefault="00724726" w:rsidP="006A73DF">
      <w:pPr>
        <w:rPr>
          <w:rStyle w:val="HTMLCite"/>
          <w:rFonts w:ascii="Arial" w:hAnsi="Arial" w:cs="Arial"/>
        </w:rPr>
      </w:pPr>
      <w:hyperlink r:id="rId9" w:history="1">
        <w:r w:rsidR="006A73DF" w:rsidRPr="00F7748E">
          <w:rPr>
            <w:rStyle w:val="Hyperlink"/>
          </w:rPr>
          <w:t>www.wild-about-you.com/Game</w:t>
        </w:r>
        <w:r w:rsidR="006A73DF" w:rsidRPr="00F7748E">
          <w:rPr>
            <w:rStyle w:val="Hyperlink"/>
            <w:b/>
            <w:bCs/>
          </w:rPr>
          <w:t>Gemsbok</w:t>
        </w:r>
        <w:r w:rsidR="006A73DF" w:rsidRPr="00F7748E">
          <w:rPr>
            <w:rStyle w:val="Hyperlink"/>
          </w:rPr>
          <w:t>.htm</w:t>
        </w:r>
      </w:hyperlink>
    </w:p>
    <w:p w:rsidR="006A73DF" w:rsidRDefault="006A73DF" w:rsidP="006A73DF">
      <w:pPr>
        <w:rPr>
          <w:bCs/>
        </w:rPr>
      </w:pPr>
      <w:r>
        <w:rPr>
          <w:bCs/>
        </w:rPr>
        <w:t>Photos:</w:t>
      </w:r>
    </w:p>
    <w:p w:rsidR="006A73DF" w:rsidRDefault="006A73DF" w:rsidP="006A73DF">
      <w:pPr>
        <w:rPr>
          <w:bCs/>
        </w:rPr>
      </w:pPr>
      <w:proofErr w:type="spellStart"/>
      <w:proofErr w:type="gramStart"/>
      <w:r>
        <w:rPr>
          <w:bCs/>
        </w:rPr>
        <w:t>flickr</w:t>
      </w:r>
      <w:proofErr w:type="spellEnd"/>
      <w:proofErr w:type="gramEnd"/>
    </w:p>
    <w:p w:rsidR="006A73DF" w:rsidRPr="006A73DF" w:rsidRDefault="006A73DF" w:rsidP="006A73DF">
      <w:pPr>
        <w:rPr>
          <w:bCs/>
        </w:rPr>
      </w:pPr>
      <w:proofErr w:type="spellStart"/>
      <w:proofErr w:type="gramStart"/>
      <w:r>
        <w:rPr>
          <w:bCs/>
        </w:rPr>
        <w:t>shutterstock</w:t>
      </w:r>
      <w:proofErr w:type="spellEnd"/>
      <w:proofErr w:type="gramEnd"/>
    </w:p>
    <w:p w:rsidR="001B3AB2" w:rsidRDefault="001B3AB2"/>
    <w:sectPr w:rsidR="001B3AB2" w:rsidSect="006A73DF">
      <w:pgSz w:w="12240" w:h="15840"/>
      <w:pgMar w:top="45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B24"/>
    <w:multiLevelType w:val="hybridMultilevel"/>
    <w:tmpl w:val="1B88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027"/>
    <w:multiLevelType w:val="hybridMultilevel"/>
    <w:tmpl w:val="0936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F3FA4"/>
    <w:multiLevelType w:val="hybridMultilevel"/>
    <w:tmpl w:val="64CA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F3614"/>
    <w:multiLevelType w:val="hybridMultilevel"/>
    <w:tmpl w:val="CB8E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A1EF3"/>
    <w:multiLevelType w:val="hybridMultilevel"/>
    <w:tmpl w:val="14EA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B2"/>
    <w:rsid w:val="001B3AB2"/>
    <w:rsid w:val="006A73DF"/>
    <w:rsid w:val="00724726"/>
    <w:rsid w:val="00F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DF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6A73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A73DF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vshid">
    <w:name w:val="vshid"/>
    <w:basedOn w:val="DefaultParagraphFont"/>
    <w:rsid w:val="006A7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DF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6A73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A73DF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vshid">
    <w:name w:val="vshid"/>
    <w:basedOn w:val="DefaultParagraphFont"/>
    <w:rsid w:val="006A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7661">
          <w:marLeft w:val="0"/>
          <w:marRight w:val="0"/>
          <w:marTop w:val="0"/>
          <w:marBottom w:val="0"/>
          <w:divBdr>
            <w:top w:val="inset" w:sz="48" w:space="4" w:color="FFFF00"/>
            <w:left w:val="inset" w:sz="48" w:space="1" w:color="FFFF00"/>
            <w:bottom w:val="inset" w:sz="48" w:space="8" w:color="FFFF00"/>
            <w:right w:val="inset" w:sz="48" w:space="1" w:color="FFFF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uisersafaris.com/animals/gemsbok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ld-about-you.com/GameGemsb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Lewis</dc:creator>
  <cp:lastModifiedBy>Kelly Lewis</cp:lastModifiedBy>
  <cp:revision>3</cp:revision>
  <dcterms:created xsi:type="dcterms:W3CDTF">2012-01-19T14:50:00Z</dcterms:created>
  <dcterms:modified xsi:type="dcterms:W3CDTF">2012-01-25T17:25:00Z</dcterms:modified>
</cp:coreProperties>
</file>